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F6" w:rsidRPr="00E33462" w:rsidRDefault="008511F6" w:rsidP="008511F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33462">
        <w:rPr>
          <w:rFonts w:ascii="Times New Roman" w:hAnsi="Times New Roman" w:cs="Times New Roman"/>
          <w:lang w:val="ru-RU"/>
        </w:rPr>
        <w:t>Казахский национальный университет им. аль-</w:t>
      </w:r>
      <w:proofErr w:type="spellStart"/>
      <w:r w:rsidRPr="00E33462">
        <w:rPr>
          <w:rFonts w:ascii="Times New Roman" w:hAnsi="Times New Roman" w:cs="Times New Roman"/>
          <w:lang w:val="ru-RU"/>
        </w:rPr>
        <w:t>Фараби</w:t>
      </w:r>
      <w:proofErr w:type="spellEnd"/>
    </w:p>
    <w:p w:rsidR="008511F6" w:rsidRPr="00E33462" w:rsidRDefault="008511F6" w:rsidP="008511F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33462">
        <w:rPr>
          <w:rFonts w:ascii="Times New Roman" w:hAnsi="Times New Roman" w:cs="Times New Roman"/>
          <w:lang w:val="ru-RU"/>
        </w:rPr>
        <w:t>Факультет международных отношений</w:t>
      </w:r>
    </w:p>
    <w:p w:rsidR="008511F6" w:rsidRPr="00E33462" w:rsidRDefault="008511F6" w:rsidP="008511F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33462">
        <w:rPr>
          <w:rFonts w:ascii="Times New Roman" w:hAnsi="Times New Roman" w:cs="Times New Roman"/>
          <w:lang w:val="ru-RU"/>
        </w:rPr>
        <w:t>Кафедра международного права</w:t>
      </w:r>
    </w:p>
    <w:p w:rsidR="008511F6" w:rsidRPr="00E33462" w:rsidRDefault="008511F6" w:rsidP="0085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33462">
        <w:rPr>
          <w:rFonts w:ascii="Times New Roman" w:hAnsi="Times New Roman" w:cs="Times New Roman"/>
          <w:b/>
          <w:bCs/>
          <w:lang w:val="ru-RU"/>
        </w:rPr>
        <w:t xml:space="preserve">Образовательная программа по специальности </w:t>
      </w:r>
      <w:r w:rsidRPr="00E33462">
        <w:rPr>
          <w:rFonts w:ascii="Times New Roman" w:hAnsi="Times New Roman" w:cs="Times New Roman"/>
          <w:b/>
          <w:lang w:val="kk-KZ"/>
        </w:rPr>
        <w:t>5В</w:t>
      </w:r>
      <w:r w:rsidRPr="00E33462">
        <w:rPr>
          <w:rFonts w:ascii="Times New Roman" w:hAnsi="Times New Roman" w:cs="Times New Roman"/>
          <w:b/>
          <w:lang w:val="ru-RU"/>
        </w:rPr>
        <w:t>0</w:t>
      </w:r>
      <w:r w:rsidRPr="00E33462">
        <w:rPr>
          <w:rFonts w:ascii="Times New Roman" w:hAnsi="Times New Roman" w:cs="Times New Roman"/>
          <w:b/>
          <w:lang w:val="kk-KZ"/>
        </w:rPr>
        <w:t>3</w:t>
      </w:r>
      <w:r w:rsidRPr="00E33462">
        <w:rPr>
          <w:rFonts w:ascii="Times New Roman" w:hAnsi="Times New Roman" w:cs="Times New Roman"/>
          <w:b/>
          <w:lang w:val="ru-RU"/>
        </w:rPr>
        <w:t>0</w:t>
      </w:r>
      <w:r w:rsidRPr="00E33462">
        <w:rPr>
          <w:rFonts w:ascii="Times New Roman" w:hAnsi="Times New Roman" w:cs="Times New Roman"/>
          <w:b/>
          <w:lang w:val="kk-KZ"/>
        </w:rPr>
        <w:t>2</w:t>
      </w:r>
      <w:r w:rsidRPr="00E33462">
        <w:rPr>
          <w:rFonts w:ascii="Times New Roman" w:hAnsi="Times New Roman" w:cs="Times New Roman"/>
          <w:b/>
          <w:lang w:val="ru-RU"/>
        </w:rPr>
        <w:t>0</w:t>
      </w:r>
      <w:r w:rsidRPr="00E33462">
        <w:rPr>
          <w:rFonts w:ascii="Times New Roman" w:hAnsi="Times New Roman" w:cs="Times New Roman"/>
          <w:b/>
          <w:lang w:val="kk-KZ"/>
        </w:rPr>
        <w:t>0</w:t>
      </w:r>
      <w:r w:rsidRPr="00E33462">
        <w:rPr>
          <w:rFonts w:ascii="Times New Roman" w:hAnsi="Times New Roman" w:cs="Times New Roman"/>
          <w:b/>
          <w:bCs/>
          <w:lang w:val="ru-RU"/>
        </w:rPr>
        <w:t xml:space="preserve"> «Международное право»</w:t>
      </w:r>
    </w:p>
    <w:p w:rsidR="008511F6" w:rsidRPr="00E33462" w:rsidRDefault="008511F6" w:rsidP="0085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E33462">
        <w:rPr>
          <w:rFonts w:ascii="Times New Roman" w:hAnsi="Times New Roman" w:cs="Times New Roman"/>
          <w:b/>
          <w:bCs/>
          <w:lang w:val="ru-RU"/>
        </w:rPr>
        <w:t>Силлабус</w:t>
      </w:r>
      <w:proofErr w:type="spellEnd"/>
      <w:r w:rsidRPr="00E33462">
        <w:rPr>
          <w:rFonts w:ascii="Times New Roman" w:hAnsi="Times New Roman" w:cs="Times New Roman"/>
          <w:b/>
          <w:bCs/>
          <w:lang w:val="ru-RU"/>
        </w:rPr>
        <w:t xml:space="preserve"> дисциплины</w:t>
      </w:r>
    </w:p>
    <w:p w:rsidR="008511F6" w:rsidRPr="00E33462" w:rsidRDefault="008511F6" w:rsidP="0085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E33462">
        <w:rPr>
          <w:rFonts w:ascii="Times New Roman" w:hAnsi="Times New Roman" w:cs="Times New Roman"/>
          <w:bCs/>
          <w:lang w:val="ru-RU"/>
        </w:rPr>
        <w:t xml:space="preserve"> «</w:t>
      </w:r>
      <w:r w:rsidRPr="00E33462">
        <w:rPr>
          <w:rFonts w:ascii="Times New Roman" w:eastAsia="Times New Roman" w:hAnsi="Times New Roman" w:cs="Times New Roman"/>
          <w:lang w:val="ru-RU"/>
        </w:rPr>
        <w:t>Международное право прав человека</w:t>
      </w:r>
      <w:r w:rsidRPr="00E33462">
        <w:rPr>
          <w:rFonts w:ascii="Times New Roman" w:hAnsi="Times New Roman" w:cs="Times New Roman"/>
          <w:bCs/>
          <w:lang w:val="ru-RU"/>
        </w:rPr>
        <w:t>»</w:t>
      </w:r>
    </w:p>
    <w:p w:rsidR="008511F6" w:rsidRPr="00E33462" w:rsidRDefault="008511F6" w:rsidP="008511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3462">
        <w:rPr>
          <w:rFonts w:ascii="Times New Roman" w:hAnsi="Times New Roman" w:cs="Times New Roman"/>
          <w:b/>
          <w:bCs/>
          <w:lang w:val="ru-RU"/>
        </w:rPr>
        <w:t>весе</w:t>
      </w:r>
      <w:proofErr w:type="spellStart"/>
      <w:r w:rsidRPr="00E33462">
        <w:rPr>
          <w:rFonts w:ascii="Times New Roman" w:hAnsi="Times New Roman" w:cs="Times New Roman"/>
          <w:b/>
          <w:bCs/>
        </w:rPr>
        <w:t>нний</w:t>
      </w:r>
      <w:proofErr w:type="spellEnd"/>
      <w:r w:rsidRPr="00E334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3462">
        <w:rPr>
          <w:rFonts w:ascii="Times New Roman" w:hAnsi="Times New Roman" w:cs="Times New Roman"/>
          <w:b/>
          <w:bCs/>
        </w:rPr>
        <w:t>семестр</w:t>
      </w:r>
      <w:proofErr w:type="spellEnd"/>
      <w:r w:rsidRPr="00E33462">
        <w:rPr>
          <w:rFonts w:ascii="Times New Roman" w:hAnsi="Times New Roman" w:cs="Times New Roman"/>
          <w:b/>
          <w:bCs/>
        </w:rPr>
        <w:t xml:space="preserve"> 20</w:t>
      </w:r>
      <w:r w:rsidRPr="00E33462">
        <w:rPr>
          <w:rFonts w:ascii="Times New Roman" w:hAnsi="Times New Roman" w:cs="Times New Roman"/>
          <w:b/>
          <w:bCs/>
          <w:lang w:val="en-US"/>
        </w:rPr>
        <w:t>20</w:t>
      </w:r>
      <w:r w:rsidRPr="00E33462">
        <w:rPr>
          <w:rFonts w:ascii="Times New Roman" w:hAnsi="Times New Roman" w:cs="Times New Roman"/>
          <w:b/>
          <w:bCs/>
        </w:rPr>
        <w:t>-202</w:t>
      </w:r>
      <w:r w:rsidRPr="00E33462">
        <w:rPr>
          <w:rFonts w:ascii="Times New Roman" w:hAnsi="Times New Roman" w:cs="Times New Roman"/>
          <w:b/>
          <w:bCs/>
          <w:lang w:val="en-US"/>
        </w:rPr>
        <w:t>1</w:t>
      </w:r>
      <w:r w:rsidRPr="00E334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3462">
        <w:rPr>
          <w:rFonts w:ascii="Times New Roman" w:hAnsi="Times New Roman" w:cs="Times New Roman"/>
          <w:b/>
          <w:bCs/>
        </w:rPr>
        <w:t>учебного</w:t>
      </w:r>
      <w:proofErr w:type="spellEnd"/>
      <w:r w:rsidRPr="00E334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33462">
        <w:rPr>
          <w:rFonts w:ascii="Times New Roman" w:hAnsi="Times New Roman" w:cs="Times New Roman"/>
          <w:b/>
          <w:bCs/>
        </w:rPr>
        <w:t>года</w:t>
      </w:r>
      <w:proofErr w:type="spellEnd"/>
    </w:p>
    <w:p w:rsidR="008511F6" w:rsidRPr="00E33462" w:rsidRDefault="008511F6" w:rsidP="008511F6">
      <w:pPr>
        <w:spacing w:after="0" w:line="240" w:lineRule="auto"/>
        <w:ind w:left="47"/>
        <w:jc w:val="both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071" w:type="dxa"/>
        <w:tblInd w:w="-427" w:type="dxa"/>
        <w:tblLayout w:type="fixed"/>
        <w:tblCellMar>
          <w:top w:w="44" w:type="dxa"/>
        </w:tblCellMar>
        <w:tblLook w:val="04A0" w:firstRow="1" w:lastRow="0" w:firstColumn="1" w:lastColumn="0" w:noHBand="0" w:noVBand="1"/>
      </w:tblPr>
      <w:tblGrid>
        <w:gridCol w:w="1867"/>
        <w:gridCol w:w="1613"/>
        <w:gridCol w:w="1484"/>
        <w:gridCol w:w="700"/>
        <w:gridCol w:w="155"/>
        <w:gridCol w:w="347"/>
        <w:gridCol w:w="1063"/>
        <w:gridCol w:w="540"/>
        <w:gridCol w:w="209"/>
        <w:gridCol w:w="818"/>
        <w:gridCol w:w="1275"/>
      </w:tblGrid>
      <w:tr w:rsidR="008511F6" w:rsidRPr="00E33462" w:rsidTr="008B0214">
        <w:trPr>
          <w:trHeight w:val="274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8C1D74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6A4D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F16A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6A4D">
              <w:rPr>
                <w:rFonts w:ascii="Times New Roman" w:eastAsia="Times New Roman" w:hAnsi="Times New Roman" w:cs="Times New Roman"/>
              </w:rPr>
              <w:t>дисциплины</w:t>
            </w:r>
            <w:proofErr w:type="spellEnd"/>
            <w:r w:rsidRPr="008C1D7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дисциплины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Самостоятельная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студента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(СРС) </w:t>
            </w:r>
          </w:p>
        </w:tc>
        <w:tc>
          <w:tcPr>
            <w:tcW w:w="3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 w:firstLine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кредитов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Самостоятельная работа студента под руководством преподавателя </w:t>
            </w:r>
          </w:p>
          <w:p w:rsidR="008511F6" w:rsidRPr="00E33462" w:rsidRDefault="008511F6" w:rsidP="008B0214">
            <w:pPr>
              <w:ind w:right="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(СРСП) </w:t>
            </w:r>
          </w:p>
        </w:tc>
      </w:tr>
      <w:tr w:rsidR="008511F6" w:rsidRPr="00E33462" w:rsidTr="008B0214">
        <w:trPr>
          <w:trHeight w:val="1577"/>
        </w:trPr>
        <w:tc>
          <w:tcPr>
            <w:tcW w:w="1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spacing w:after="2"/>
              <w:ind w:left="74" w:hanging="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Лекции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1F6" w:rsidRPr="00E33462" w:rsidRDefault="008511F6" w:rsidP="008B021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(Л)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(ПЗ)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spacing w:after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Лаб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11F6" w:rsidRPr="00E33462" w:rsidRDefault="008511F6" w:rsidP="008B021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(ЛЗ) 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92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Международное право прав человека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right="4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right="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743681" w:rsidP="008B0214">
            <w:pPr>
              <w:ind w:right="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right="55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F16A4D" w:rsidP="008B0214">
            <w:pPr>
              <w:ind w:righ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8511F6"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ind w:right="5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11F6" w:rsidRPr="00E33462" w:rsidTr="008B0214">
        <w:trPr>
          <w:trHeight w:val="240"/>
        </w:trPr>
        <w:tc>
          <w:tcPr>
            <w:tcW w:w="10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ind w:right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Академическая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информация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курсе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1F6" w:rsidRPr="00E33462" w:rsidTr="008B0214">
        <w:trPr>
          <w:trHeight w:val="70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обучения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Тип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характер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курса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right="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Типы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лекций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Типы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практических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занятий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СРС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Форма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итогового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контроля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1F6" w:rsidRPr="00E33462" w:rsidTr="008B0214">
        <w:trPr>
          <w:trHeight w:val="69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Теоретический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Проблемная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аналитическая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Решение задач, ситуационные задания 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F16A4D" w:rsidP="008B0214">
            <w:pPr>
              <w:ind w:right="5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ind w:right="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Письменный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экзамен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511F6" w:rsidRPr="00E33462" w:rsidTr="008B0214">
        <w:trPr>
          <w:trHeight w:val="24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743681" w:rsidRDefault="00743681" w:rsidP="008B0214">
            <w:pPr>
              <w:ind w:left="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Семинарист </w:t>
            </w:r>
          </w:p>
        </w:tc>
        <w:tc>
          <w:tcPr>
            <w:tcW w:w="5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743681" w:rsidP="008B0214">
            <w:pPr>
              <w:ind w:left="2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Отыншиева Айдана Айтукызы</w:t>
            </w:r>
            <w:r w:rsidR="008511F6"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Оф</w:t>
            </w:r>
            <w:proofErr w:type="spellEnd"/>
            <w:proofErr w:type="gramStart"/>
            <w:r w:rsidRPr="00E33462">
              <w:rPr>
                <w:rFonts w:ascii="Times New Roman" w:eastAsia="Times New Roman" w:hAnsi="Times New Roman" w:cs="Times New Roman"/>
              </w:rPr>
              <w:t>./</w:t>
            </w:r>
            <w:proofErr w:type="gramEnd"/>
            <w:r w:rsidRPr="00E33462">
              <w:rPr>
                <w:rFonts w:ascii="Times New Roman" w:eastAsia="Times New Roman" w:hAnsi="Times New Roman" w:cs="Times New Roman"/>
              </w:rPr>
              <w:t xml:space="preserve">ч. </w:t>
            </w:r>
          </w:p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расписанию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1F6" w:rsidRPr="00E33462" w:rsidTr="008B0214">
        <w:trPr>
          <w:trHeight w:val="24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Телефоны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11F6" w:rsidRPr="003244E2" w:rsidRDefault="008511F6" w:rsidP="0074368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33462">
              <w:rPr>
                <w:rFonts w:ascii="Times New Roman" w:hAnsi="Times New Roman" w:cs="Times New Roman"/>
              </w:rPr>
              <w:t>8 (</w:t>
            </w:r>
            <w:r w:rsidR="00743681">
              <w:rPr>
                <w:rFonts w:ascii="Times New Roman" w:hAnsi="Times New Roman" w:cs="Times New Roman"/>
                <w:lang w:val="ru-RU"/>
              </w:rPr>
              <w:t>778</w:t>
            </w:r>
            <w:r w:rsidRPr="00E33462">
              <w:rPr>
                <w:rFonts w:ascii="Times New Roman" w:hAnsi="Times New Roman" w:cs="Times New Roman"/>
              </w:rPr>
              <w:t xml:space="preserve">) </w:t>
            </w:r>
            <w:r w:rsidR="00743681">
              <w:rPr>
                <w:rFonts w:ascii="Times New Roman" w:hAnsi="Times New Roman" w:cs="Times New Roman"/>
                <w:lang w:val="ru-RU"/>
              </w:rPr>
              <w:t>041 60 72</w:t>
            </w:r>
            <w:r w:rsidR="003244E2">
              <w:rPr>
                <w:rFonts w:ascii="Times New Roman" w:hAnsi="Times New Roman" w:cs="Times New Roman"/>
                <w:lang w:val="ru-RU"/>
              </w:rPr>
              <w:t xml:space="preserve">, </w:t>
            </w:r>
            <w:hyperlink r:id="rId6" w:history="1">
              <w:r w:rsidR="003244E2" w:rsidRPr="004B3138">
                <w:rPr>
                  <w:rStyle w:val="a5"/>
                  <w:rFonts w:ascii="Times New Roman" w:hAnsi="Times New Roman" w:cs="Times New Roman"/>
                  <w:lang w:val="en-US"/>
                </w:rPr>
                <w:t>aidana-best91@mail.ru</w:t>
              </w:r>
            </w:hyperlink>
            <w:r w:rsidR="003244E2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252"/>
        </w:trPr>
        <w:tc>
          <w:tcPr>
            <w:tcW w:w="10071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Академическая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презентация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курса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1F6" w:rsidRPr="003244E2" w:rsidTr="008B0214">
        <w:trPr>
          <w:trHeight w:val="934"/>
        </w:trPr>
        <w:tc>
          <w:tcPr>
            <w:tcW w:w="18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76B7">
              <w:rPr>
                <w:rFonts w:ascii="Times New Roman" w:hAnsi="Times New Roman" w:cs="Times New Roman"/>
              </w:rPr>
              <w:t>Цель</w:t>
            </w:r>
            <w:proofErr w:type="spellEnd"/>
            <w:r w:rsidRPr="009C7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6B7">
              <w:rPr>
                <w:rFonts w:ascii="Times New Roman" w:hAnsi="Times New Roman" w:cs="Times New Roman"/>
              </w:rPr>
              <w:t>дисциплины</w:t>
            </w:r>
            <w:proofErr w:type="spellEnd"/>
            <w:r w:rsidRPr="009C76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Ожидаемые результаты обучения (РО)  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В результате изучения дисциплины обучающийся будет способен: 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Индикаторы достижения РО (ИД)  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(на каждый РО не менее 2-х индикаторов) 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В результате изучения дисциплины обучающийся будет уметь: </w:t>
            </w:r>
          </w:p>
        </w:tc>
      </w:tr>
      <w:tr w:rsidR="008511F6" w:rsidRPr="003244E2" w:rsidTr="008B0214">
        <w:trPr>
          <w:trHeight w:val="1641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Формирование у студентов профессиональных знаний 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о правах человека, о законодательстве, международных актах и механизмах защиты прав казахстанских граждан, а также иностранцев с вязанных с их пребыванием в Казахстан и профессиональных навыков в сфере защиты прав человека.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widowControl w:val="0"/>
              <w:tabs>
                <w:tab w:val="left" w:pos="25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РО 1</w:t>
            </w:r>
            <w:r>
              <w:rPr>
                <w:rFonts w:ascii="Times New Roman" w:hAnsi="Times New Roman" w:cs="Times New Roman"/>
                <w:lang w:val="kk-KZ"/>
              </w:rPr>
              <w:t>.Способен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 xml:space="preserve">знать основные этапы эволюции проблемы прав человека 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международном праве.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1.1 способность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1.2 способность использовать основы правовых знаний в различных сферах жизнедеятельности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1.3 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8511F6" w:rsidRPr="003244E2" w:rsidTr="008B0214">
        <w:trPr>
          <w:trHeight w:val="1740"/>
        </w:trPr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1F6" w:rsidRPr="009C76B7" w:rsidRDefault="008511F6" w:rsidP="008B0214">
            <w:pPr>
              <w:widowControl w:val="0"/>
              <w:tabs>
                <w:tab w:val="left" w:pos="25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РО 2</w:t>
            </w:r>
            <w:r>
              <w:rPr>
                <w:rFonts w:ascii="Times New Roman" w:hAnsi="Times New Roman" w:cs="Times New Roman"/>
                <w:lang w:val="ru-RU"/>
              </w:rPr>
              <w:t>. Способен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уметь</w:t>
            </w:r>
            <w:r w:rsidRPr="009C76B7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раскрывать</w:t>
            </w:r>
            <w:r w:rsidRPr="009C76B7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понимать</w:t>
            </w:r>
            <w:r w:rsidRPr="009C76B7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содержание</w:t>
            </w:r>
            <w:r w:rsidRPr="009C76B7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исторических</w:t>
            </w:r>
            <w:r w:rsidRPr="009C76B7">
              <w:rPr>
                <w:rFonts w:ascii="Times New Roman" w:hAnsi="Times New Roman" w:cs="Times New Roman"/>
                <w:spacing w:val="62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 xml:space="preserve">современных аспектов </w:t>
            </w:r>
            <w:r w:rsidRPr="009C76B7">
              <w:rPr>
                <w:rFonts w:ascii="Times New Roman" w:hAnsi="Times New Roman" w:cs="Times New Roman"/>
                <w:spacing w:val="-5"/>
                <w:lang w:val="ru-RU"/>
              </w:rPr>
              <w:t xml:space="preserve">проблематики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 xml:space="preserve">прав человека, используя различные методы 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 xml:space="preserve">методики анализа </w:t>
            </w:r>
            <w:r w:rsidRPr="009C76B7">
              <w:rPr>
                <w:rFonts w:ascii="Times New Roman" w:hAnsi="Times New Roman" w:cs="Times New Roman"/>
                <w:spacing w:val="-5"/>
                <w:lang w:val="ru-RU"/>
              </w:rPr>
              <w:t>международного права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>.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2.1 способность к восприятию, обобщению и анализу информации, умение системно мыслить, ставить цели и выбирать пути их достижения, умение выявлять международно-политические и дипломатические смысловые нагрузки проблем и процессов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ИД 2.2 способность ясно, логически верно и аргументированно строить устную и письменную речь в соответствующей </w:t>
            </w:r>
            <w:r w:rsidRPr="009C76B7">
              <w:rPr>
                <w:rFonts w:ascii="Times New Roman" w:hAnsi="Times New Roman" w:cs="Times New Roman"/>
                <w:lang w:val="ru-RU"/>
              </w:rPr>
              <w:lastRenderedPageBreak/>
              <w:t>профессиональной области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2.3 способность находить практическое применение своим научно-обоснованным выводам, наблюдениям и опыту, полученным в результате познавательной профессиональной деятельности в сфере международного права</w:t>
            </w:r>
          </w:p>
        </w:tc>
      </w:tr>
      <w:tr w:rsidR="008511F6" w:rsidRPr="003244E2" w:rsidTr="008B0214">
        <w:trPr>
          <w:trHeight w:val="828"/>
        </w:trPr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widowControl w:val="0"/>
              <w:tabs>
                <w:tab w:val="left" w:pos="25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РО 3</w:t>
            </w:r>
            <w:r>
              <w:rPr>
                <w:rFonts w:ascii="Times New Roman" w:hAnsi="Times New Roman" w:cs="Times New Roman"/>
                <w:lang w:val="ru-RU"/>
              </w:rPr>
              <w:t>. Способен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владеть навыками научно-аналитической деятельности и различными методами анализа важнейших процессов в сфере международной защиты прав</w:t>
            </w:r>
            <w:r w:rsidRPr="009C76B7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9C76B7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3.1 способность понимать гражданские основы будущей профессиональной деятельности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3.2 способность на практике защитить свои законные права, в том числе права личности, при уважении к соответствующим правам других в многоэтничном и интернациональном окружении, использовать Гражданский кодекс РК и другие правовые документы</w:t>
            </w:r>
          </w:p>
        </w:tc>
      </w:tr>
      <w:tr w:rsidR="008511F6" w:rsidRPr="003244E2" w:rsidTr="008B0214">
        <w:trPr>
          <w:trHeight w:val="2081"/>
        </w:trPr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РО 4</w:t>
            </w:r>
            <w:r>
              <w:rPr>
                <w:rFonts w:ascii="Times New Roman" w:hAnsi="Times New Roman" w:cs="Times New Roman"/>
                <w:lang w:val="ru-RU"/>
              </w:rPr>
              <w:t>. Способен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применять методы юридического анализа и толкования национально-правовых и международно-правовых актов.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4.1 способность понимать логику глобальных процессов и развития всемирной политической системы международного права в их исторической, экономической и правовой обусловленности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kk-KZ"/>
              </w:rPr>
              <w:t>ИД 4.2.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владение знаниями о правовых основах международного взаимодействия, понимание и умение анализировать их влияние на внешнюю политику </w:t>
            </w:r>
            <w:r w:rsidRPr="009C76B7">
              <w:rPr>
                <w:rFonts w:ascii="Times New Roman" w:hAnsi="Times New Roman" w:cs="Times New Roman"/>
                <w:lang w:val="kk-KZ"/>
              </w:rPr>
              <w:t>Казахстана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и других государств мира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ИД 4.3. способность понимать теоретические и политические основы правозащитной проблематики в международных отношениях и мировой практики защиты прав человека</w:t>
            </w:r>
          </w:p>
        </w:tc>
      </w:tr>
      <w:tr w:rsidR="008511F6" w:rsidRPr="003244E2" w:rsidTr="008B0214">
        <w:trPr>
          <w:trHeight w:val="366"/>
        </w:trPr>
        <w:tc>
          <w:tcPr>
            <w:tcW w:w="1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>РО 5.</w:t>
            </w:r>
            <w:r>
              <w:rPr>
                <w:rFonts w:ascii="Times New Roman" w:hAnsi="Times New Roman" w:cs="Times New Roman"/>
                <w:lang w:val="ru-RU"/>
              </w:rPr>
              <w:t xml:space="preserve"> Способен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 должен демонстрировать способность и готовность: применять полученные знания на практике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ИД </w:t>
            </w:r>
            <w:r w:rsidRPr="009C76B7">
              <w:rPr>
                <w:rFonts w:ascii="Times New Roman" w:hAnsi="Times New Roman" w:cs="Times New Roman"/>
                <w:lang w:val="kk-KZ"/>
              </w:rPr>
              <w:t>5</w:t>
            </w:r>
            <w:r w:rsidRPr="009C76B7">
              <w:rPr>
                <w:rFonts w:ascii="Times New Roman" w:hAnsi="Times New Roman" w:cs="Times New Roman"/>
                <w:lang w:val="ru-RU"/>
              </w:rPr>
              <w:t>.</w:t>
            </w:r>
            <w:r w:rsidRPr="009C76B7">
              <w:rPr>
                <w:rFonts w:ascii="Times New Roman" w:hAnsi="Times New Roman" w:cs="Times New Roman"/>
                <w:lang w:val="kk-KZ"/>
              </w:rPr>
              <w:t>1</w:t>
            </w:r>
            <w:r w:rsidRPr="009C76B7">
              <w:rPr>
                <w:rFonts w:ascii="Times New Roman" w:hAnsi="Times New Roman" w:cs="Times New Roman"/>
                <w:lang w:val="ru-RU"/>
              </w:rPr>
              <w:t xml:space="preserve">. уметь  ориентироваться в современных нормативно-правовых актах по проблеме защиты прав человека. </w:t>
            </w:r>
          </w:p>
          <w:p w:rsidR="008511F6" w:rsidRPr="009C76B7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76B7">
              <w:rPr>
                <w:rFonts w:ascii="Times New Roman" w:hAnsi="Times New Roman" w:cs="Times New Roman"/>
                <w:lang w:val="ru-RU"/>
              </w:rPr>
              <w:t xml:space="preserve">ИД 5.2 уметь </w:t>
            </w:r>
            <w:proofErr w:type="spellStart"/>
            <w:r w:rsidRPr="009C76B7">
              <w:rPr>
                <w:rFonts w:ascii="Times New Roman" w:hAnsi="Times New Roman" w:cs="Times New Roman"/>
                <w:lang w:val="ru-RU"/>
              </w:rPr>
              <w:t>ипользовать</w:t>
            </w:r>
            <w:proofErr w:type="spellEnd"/>
            <w:r w:rsidRPr="009C76B7">
              <w:rPr>
                <w:rFonts w:ascii="Times New Roman" w:hAnsi="Times New Roman" w:cs="Times New Roman"/>
                <w:lang w:val="ru-RU"/>
              </w:rPr>
              <w:t xml:space="preserve"> навыки анализа и решения основных юридических проблем, в </w:t>
            </w:r>
            <w:proofErr w:type="spellStart"/>
            <w:r w:rsidRPr="009C76B7">
              <w:rPr>
                <w:rFonts w:ascii="Times New Roman" w:hAnsi="Times New Roman" w:cs="Times New Roman"/>
                <w:lang w:val="ru-RU"/>
              </w:rPr>
              <w:t>т.ч</w:t>
            </w:r>
            <w:proofErr w:type="spellEnd"/>
            <w:r w:rsidRPr="009C76B7">
              <w:rPr>
                <w:rFonts w:ascii="Times New Roman" w:hAnsi="Times New Roman" w:cs="Times New Roman"/>
                <w:lang w:val="ru-RU"/>
              </w:rPr>
              <w:t>. юридических конфликтов, в области прав человека.</w:t>
            </w:r>
          </w:p>
        </w:tc>
      </w:tr>
      <w:tr w:rsidR="008511F6" w:rsidRPr="003244E2" w:rsidTr="008B0214">
        <w:trPr>
          <w:trHeight w:val="29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F16A4D" w:rsidRDefault="008511F6" w:rsidP="008B0214">
            <w:pPr>
              <w:ind w:left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6A4D">
              <w:rPr>
                <w:rFonts w:ascii="Times New Roman" w:eastAsia="Times New Roman" w:hAnsi="Times New Roman" w:cs="Times New Roman"/>
              </w:rPr>
              <w:t>Пререквизиты</w:t>
            </w:r>
            <w:proofErr w:type="spellEnd"/>
            <w:r w:rsidRPr="00F16A4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F16A4D" w:rsidRDefault="008511F6" w:rsidP="008B0214">
            <w:pPr>
              <w:ind w:left="106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6A4D">
              <w:rPr>
                <w:rFonts w:ascii="Times New Roman" w:hAnsi="Times New Roman" w:cs="Times New Roman"/>
                <w:lang w:val="ru-RU"/>
              </w:rPr>
              <w:t>Гражданское право РК и ЗС</w:t>
            </w:r>
            <w:r w:rsidRPr="00F16A4D">
              <w:rPr>
                <w:rFonts w:ascii="Times New Roman" w:hAnsi="Times New Roman" w:cs="Times New Roman"/>
                <w:lang w:val="kk-KZ"/>
              </w:rPr>
              <w:t>, Административное право РК и ЗС, Международное публичное право.</w:t>
            </w:r>
          </w:p>
        </w:tc>
      </w:tr>
      <w:tr w:rsidR="008511F6" w:rsidRPr="003244E2" w:rsidTr="008B0214">
        <w:trPr>
          <w:trHeight w:val="4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6A4D">
              <w:rPr>
                <w:rFonts w:ascii="Times New Roman" w:eastAsia="Times New Roman" w:hAnsi="Times New Roman" w:cs="Times New Roman"/>
              </w:rPr>
              <w:t>Постреквизиты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F16A4D" w:rsidP="00F16A4D">
            <w:pPr>
              <w:ind w:left="10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Международное гуманитарное право,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дипл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право, право межд. безопасности</w:t>
            </w:r>
          </w:p>
        </w:tc>
      </w:tr>
      <w:tr w:rsidR="008511F6" w:rsidRPr="00E33462" w:rsidTr="008B0214">
        <w:trPr>
          <w:trHeight w:val="65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11F6" w:rsidRPr="00F16A4D" w:rsidRDefault="008511F6" w:rsidP="008B0214">
            <w:pPr>
              <w:ind w:left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6A4D">
              <w:rPr>
                <w:rFonts w:ascii="Times New Roman" w:eastAsia="Times New Roman" w:hAnsi="Times New Roman" w:cs="Times New Roman"/>
                <w:lang w:val="ru-RU"/>
              </w:rPr>
              <w:t xml:space="preserve">Литература и ресурсы </w:t>
            </w:r>
          </w:p>
        </w:tc>
        <w:tc>
          <w:tcPr>
            <w:tcW w:w="8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511F6" w:rsidRDefault="008511F6" w:rsidP="008B0214">
            <w:pPr>
              <w:pStyle w:val="a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FA0669">
              <w:rPr>
                <w:sz w:val="22"/>
                <w:szCs w:val="22"/>
              </w:rPr>
              <w:t>Лукашева Е.А. Права человека: Учебник. - 3-е изд. - М.: Норма, 2015. -</w:t>
            </w:r>
            <w:hyperlink r:id="rId7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http://znanium.com/bookread2.php?book=492335</w:t>
              </w:r>
            </w:hyperlink>
          </w:p>
          <w:p w:rsidR="008511F6" w:rsidRPr="00FA0669" w:rsidRDefault="008511F6" w:rsidP="008B0214">
            <w:pPr>
              <w:pStyle w:val="a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Pr="00FA0669">
              <w:rPr>
                <w:sz w:val="22"/>
                <w:szCs w:val="22"/>
              </w:rPr>
              <w:t xml:space="preserve">Исаев И.А., Золотухина Н.М. История политических и правовых учений России: Учебник. - 3-e изд., </w:t>
            </w:r>
            <w:proofErr w:type="spellStart"/>
            <w:r w:rsidRPr="00FA0669">
              <w:rPr>
                <w:sz w:val="22"/>
                <w:szCs w:val="22"/>
              </w:rPr>
              <w:t>перераб</w:t>
            </w:r>
            <w:proofErr w:type="spellEnd"/>
            <w:r w:rsidRPr="00FA0669">
              <w:rPr>
                <w:sz w:val="22"/>
                <w:szCs w:val="22"/>
              </w:rPr>
              <w:t xml:space="preserve">. и доп. - М.: Норма: ИНФРА-М, 2013. </w:t>
            </w:r>
            <w:hyperlink r:id="rId8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http://znanium.com/bookread.php?book=407570</w:t>
              </w:r>
            </w:hyperlink>
          </w:p>
          <w:p w:rsidR="008511F6" w:rsidRDefault="008511F6" w:rsidP="008B0214">
            <w:pPr>
              <w:pStyle w:val="a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FA0669">
              <w:rPr>
                <w:sz w:val="22"/>
                <w:szCs w:val="22"/>
              </w:rPr>
              <w:t xml:space="preserve">Лукашева Е. А. Человек, право, цивилизации: нормативно- ценностное измерение. – М.: Норма, 2009. </w:t>
            </w:r>
            <w:hyperlink r:id="rId9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http://znanium.com/bookread.php?book=154704</w:t>
              </w:r>
            </w:hyperlink>
          </w:p>
          <w:p w:rsidR="008511F6" w:rsidRPr="00FA0669" w:rsidRDefault="008511F6" w:rsidP="008B021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Pr="00FA0669">
              <w:rPr>
                <w:sz w:val="22"/>
                <w:szCs w:val="22"/>
              </w:rPr>
              <w:t xml:space="preserve">Права человека: Энциклопедический словарь / </w:t>
            </w:r>
            <w:proofErr w:type="spellStart"/>
            <w:r w:rsidRPr="00FA0669">
              <w:rPr>
                <w:sz w:val="22"/>
                <w:szCs w:val="22"/>
              </w:rPr>
              <w:t>Отв.ред</w:t>
            </w:r>
            <w:proofErr w:type="spellEnd"/>
            <w:r w:rsidRPr="00FA0669">
              <w:rPr>
                <w:sz w:val="22"/>
                <w:szCs w:val="22"/>
              </w:rPr>
              <w:t xml:space="preserve">. С.С. Алексеев - М.: </w:t>
            </w:r>
            <w:proofErr w:type="spellStart"/>
            <w:r w:rsidRPr="00FA0669">
              <w:rPr>
                <w:sz w:val="22"/>
                <w:szCs w:val="22"/>
              </w:rPr>
              <w:t>Юр.Норма</w:t>
            </w:r>
            <w:proofErr w:type="spellEnd"/>
            <w:r w:rsidRPr="00FA0669">
              <w:rPr>
                <w:sz w:val="22"/>
                <w:szCs w:val="22"/>
              </w:rPr>
              <w:t>, НИЦ ИНФРА-М, 2016.</w:t>
            </w:r>
            <w:hyperlink r:id="rId10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http://znanium.com/bookread2.php?book=540383</w:t>
              </w:r>
            </w:hyperlink>
          </w:p>
          <w:p w:rsidR="008511F6" w:rsidRPr="00FA0669" w:rsidRDefault="008511F6" w:rsidP="008B0214">
            <w:pPr>
              <w:pStyle w:val="a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5. </w:t>
            </w:r>
            <w:r w:rsidRPr="00FA0669">
              <w:rPr>
                <w:sz w:val="22"/>
                <w:szCs w:val="22"/>
              </w:rPr>
              <w:t xml:space="preserve">Права человека: международная защита в условиях глобализации. - М.: </w:t>
            </w:r>
            <w:proofErr w:type="spellStart"/>
            <w:r w:rsidRPr="00FA0669">
              <w:rPr>
                <w:sz w:val="22"/>
                <w:szCs w:val="22"/>
              </w:rPr>
              <w:t>Юр.Норма</w:t>
            </w:r>
            <w:proofErr w:type="spellEnd"/>
            <w:r w:rsidRPr="00FA0669">
              <w:rPr>
                <w:sz w:val="22"/>
                <w:szCs w:val="22"/>
              </w:rPr>
              <w:t xml:space="preserve">, НИЦ ИНФРА-М, 2016. </w:t>
            </w:r>
            <w:hyperlink r:id="rId11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http://znanium.com/bookread2.php?book=518652</w:t>
              </w:r>
            </w:hyperlink>
          </w:p>
          <w:p w:rsidR="008511F6" w:rsidRPr="00FA0669" w:rsidRDefault="008511F6" w:rsidP="008B021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6. </w:t>
            </w:r>
            <w:proofErr w:type="spellStart"/>
            <w:r w:rsidRPr="00FA0669">
              <w:rPr>
                <w:sz w:val="22"/>
                <w:szCs w:val="22"/>
              </w:rPr>
              <w:t>Карташкин</w:t>
            </w:r>
            <w:proofErr w:type="spellEnd"/>
            <w:r w:rsidRPr="00FA0669">
              <w:rPr>
                <w:sz w:val="22"/>
                <w:szCs w:val="22"/>
              </w:rPr>
              <w:t xml:space="preserve"> В.А. Организация Объединенных Наций и международная защита прав человека в ХХI веке. – М.: Норма: ИНФРА–М, </w:t>
            </w:r>
            <w:r w:rsidRPr="00FA0669">
              <w:rPr>
                <w:sz w:val="22"/>
                <w:szCs w:val="22"/>
              </w:rPr>
              <w:lastRenderedPageBreak/>
              <w:t>2015.</w:t>
            </w:r>
            <w:hyperlink r:id="rId12">
              <w:r w:rsidRPr="00FA0669">
                <w:rPr>
                  <w:color w:val="0000FF"/>
                  <w:sz w:val="22"/>
                  <w:szCs w:val="22"/>
                  <w:u w:val="single" w:color="0000FF"/>
                </w:rPr>
                <w:t>http://znanium.com/bookread2.php?book=485894</w:t>
              </w:r>
            </w:hyperlink>
          </w:p>
          <w:p w:rsidR="008511F6" w:rsidRPr="00E33462" w:rsidRDefault="008511F6" w:rsidP="008B021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11F6" w:rsidRPr="003244E2" w:rsidTr="008B0214">
        <w:trPr>
          <w:trHeight w:val="2544"/>
        </w:trPr>
        <w:tc>
          <w:tcPr>
            <w:tcW w:w="18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108" w:right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Академическая политика курса в контексте университетских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моральноэтических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ценностей  </w:t>
            </w:r>
          </w:p>
        </w:tc>
        <w:tc>
          <w:tcPr>
            <w:tcW w:w="820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ind w:left="10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Правила академического поведения:  </w:t>
            </w:r>
          </w:p>
          <w:p w:rsidR="008511F6" w:rsidRPr="00E33462" w:rsidRDefault="008511F6" w:rsidP="008B0214">
            <w:pPr>
              <w:spacing w:after="2"/>
              <w:ind w:left="106" w:right="1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 </w:t>
            </w:r>
          </w:p>
          <w:p w:rsidR="008511F6" w:rsidRPr="00E33462" w:rsidRDefault="008511F6" w:rsidP="008B0214">
            <w:pPr>
              <w:ind w:left="106" w:right="1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ВНИМАНИЕ! Несоблюдение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дедлайнов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приводит к потере баллов!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Дедлайн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каждого задания указан в календаре (графике) реализации содержания учебного курса, а также в МООК. Академические ценности: </w:t>
            </w:r>
          </w:p>
          <w:p w:rsidR="008511F6" w:rsidRPr="00E33462" w:rsidRDefault="008511F6" w:rsidP="008B67BD">
            <w:pPr>
              <w:ind w:left="106" w:right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- Практические/лабораторные занятия, СРС должна носить самостоятельный, творческий характер. - Недопустимы плагиат, подлог, использование шпаргалок, списывание на всех этапах контроля. </w:t>
            </w:r>
          </w:p>
        </w:tc>
      </w:tr>
      <w:tr w:rsidR="008511F6" w:rsidRPr="003244E2" w:rsidTr="008B0214">
        <w:trPr>
          <w:trHeight w:val="1159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F6" w:rsidRPr="00E33462" w:rsidRDefault="008511F6" w:rsidP="008B0214">
            <w:pPr>
              <w:ind w:left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Политика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оценивания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аттестации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511F6" w:rsidRPr="00E33462" w:rsidRDefault="008511F6" w:rsidP="008B0214">
            <w:pPr>
              <w:spacing w:after="1"/>
              <w:ind w:left="10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Критериальное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сформированности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компетенций на рубежном контроле и экзаменах). </w:t>
            </w:r>
          </w:p>
          <w:p w:rsidR="008511F6" w:rsidRPr="00E33462" w:rsidRDefault="008511F6" w:rsidP="008B0214">
            <w:pPr>
              <w:spacing w:after="2"/>
              <w:ind w:left="10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Суммативное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оценивание: оценивание активности работы в аудитории (на </w:t>
            </w: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вебинаре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); оценивание выполненного задания. </w:t>
            </w:r>
          </w:p>
        </w:tc>
      </w:tr>
    </w:tbl>
    <w:p w:rsidR="008511F6" w:rsidRPr="00E33462" w:rsidRDefault="008511F6" w:rsidP="008511F6">
      <w:pPr>
        <w:spacing w:after="0" w:line="240" w:lineRule="auto"/>
        <w:ind w:left="47"/>
        <w:jc w:val="both"/>
        <w:rPr>
          <w:rFonts w:ascii="Times New Roman" w:hAnsi="Times New Roman" w:cs="Times New Roman"/>
          <w:lang w:val="ru-RU"/>
        </w:rPr>
      </w:pPr>
    </w:p>
    <w:p w:rsidR="008511F6" w:rsidRPr="00E33462" w:rsidRDefault="008511F6" w:rsidP="008511F6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E33462">
        <w:rPr>
          <w:rFonts w:ascii="Times New Roman" w:hAnsi="Times New Roman" w:cs="Times New Roman"/>
          <w:b/>
          <w:lang w:val="ru-RU"/>
        </w:rPr>
        <w:t>Календарь (график) реализации содержания учебного курса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818"/>
        <w:gridCol w:w="1240"/>
      </w:tblGrid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Неделя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Кол-во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Максимальный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оценки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знаний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проведения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462">
              <w:rPr>
                <w:rFonts w:ascii="Times New Roman" w:hAnsi="Times New Roman" w:cs="Times New Roman"/>
              </w:rPr>
              <w:t>занятия</w:t>
            </w:r>
            <w:proofErr w:type="spellEnd"/>
          </w:p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/</w:t>
            </w:r>
            <w:proofErr w:type="spellStart"/>
            <w:r w:rsidRPr="00E33462">
              <w:rPr>
                <w:rFonts w:ascii="Times New Roman" w:hAnsi="Times New Roman" w:cs="Times New Roman"/>
              </w:rPr>
              <w:t>платформа</w:t>
            </w:r>
            <w:proofErr w:type="spellEnd"/>
          </w:p>
        </w:tc>
      </w:tr>
      <w:tr w:rsidR="008511F6" w:rsidRPr="00E33462" w:rsidTr="008B0214">
        <w:trPr>
          <w:jc w:val="center"/>
        </w:trPr>
        <w:tc>
          <w:tcPr>
            <w:tcW w:w="8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Модуль 1. ОБЩАЯ ЧАСТЬ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511F6" w:rsidRPr="00E33462" w:rsidTr="008B0214">
        <w:trPr>
          <w:trHeight w:val="6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21"/>
              <w:ind w:left="0"/>
              <w:rPr>
                <w:i w:val="0"/>
                <w:sz w:val="22"/>
                <w:szCs w:val="22"/>
                <w:lang w:val="kk-KZ"/>
              </w:rPr>
            </w:pPr>
            <w:r w:rsidRPr="00E33462">
              <w:rPr>
                <w:i w:val="0"/>
                <w:sz w:val="22"/>
                <w:szCs w:val="22"/>
              </w:rPr>
              <w:t>Л 1. Определение «прав человека» и их трактовка.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ВС 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11F6" w:rsidRPr="00E33462" w:rsidTr="008B0214">
        <w:trPr>
          <w:trHeight w:val="5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spacing w:before="57" w:line="322" w:lineRule="exact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1. Права человека и права личности. «Естественные права»</w:t>
            </w:r>
            <w:r w:rsidRPr="00E33462">
              <w:rPr>
                <w:spacing w:val="52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и «приобретенные или относительные права»</w:t>
            </w:r>
          </w:p>
          <w:p w:rsidR="008511F6" w:rsidRPr="00E33462" w:rsidRDefault="008511F6" w:rsidP="008B0214">
            <w:pPr>
              <w:pStyle w:val="a8"/>
              <w:ind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Две тенденции: требование прав в отношении власти и организация прав человека самой</w:t>
            </w:r>
            <w:r w:rsidRPr="00E33462">
              <w:rPr>
                <w:spacing w:val="-8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властью.</w:t>
            </w:r>
          </w:p>
          <w:p w:rsidR="008511F6" w:rsidRPr="00E33462" w:rsidRDefault="008511F6" w:rsidP="008B0214">
            <w:pPr>
              <w:pStyle w:val="a8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Внутренний и международный аспект проблемы «прав человека».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ТЗ 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Вебинар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8511F6" w:rsidRPr="003244E2" w:rsidTr="008B0214">
        <w:trPr>
          <w:trHeight w:val="132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 w:right="96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1</w:t>
            </w:r>
            <w:r w:rsidRPr="00E33462">
              <w:rPr>
                <w:rFonts w:ascii="Times New Roman" w:eastAsia="Times New Roman" w:hAnsi="Times New Roman" w:cs="Times New Roman"/>
                <w:b/>
                <w:lang w:val="kk-KZ"/>
              </w:rPr>
              <w:t>, ТЗ 1</w:t>
            </w:r>
          </w:p>
        </w:tc>
      </w:tr>
      <w:tr w:rsidR="008511F6" w:rsidRPr="00E33462" w:rsidTr="008B02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 w:right="51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2.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Права человека в европейской историко-культурной традиции.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 w:right="6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2. Идейные истоки современных европейских концепций прав человека: античная мысль, историческое наследие христианства, гуманистические учения эпохи возрождения, философия Просвещения. Идеи Французской революции. Декларации прав человека и гражданина 1789 и 1793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ТЗ 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 w:right="9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Вебинар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8511F6" w:rsidRPr="00E33462" w:rsidTr="008B0214">
        <w:trPr>
          <w:trHeight w:val="216"/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Суббота 23.00 - ДЕДЛАЙН сдачи ВС 2</w:t>
            </w:r>
          </w:p>
        </w:tc>
      </w:tr>
      <w:tr w:rsidR="008511F6" w:rsidRPr="00E33462" w:rsidTr="008B0214">
        <w:trPr>
          <w:trHeight w:val="1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 w:right="4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3.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 xml:space="preserve">Права человека в мусульманской и буддистской историко-культурных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lastRenderedPageBreak/>
              <w:t>традициях.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8"/>
              <w:ind w:left="2" w:right="6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3. Человек, личность, общество и государство в мусульманской  и буддистской</w:t>
            </w:r>
            <w:r w:rsidRPr="00E33462">
              <w:rPr>
                <w:spacing w:val="-3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традиции.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 w:right="9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Вебинар</w:t>
            </w:r>
            <w:proofErr w:type="spellEnd"/>
          </w:p>
        </w:tc>
      </w:tr>
      <w:tr w:rsidR="008511F6" w:rsidRPr="00E33462" w:rsidTr="008B0214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jc w:val="both"/>
              <w:rPr>
                <w:sz w:val="22"/>
                <w:szCs w:val="22"/>
              </w:rPr>
            </w:pPr>
            <w:r w:rsidRPr="00E33462">
              <w:rPr>
                <w:b/>
                <w:bCs/>
                <w:sz w:val="22"/>
                <w:szCs w:val="22"/>
              </w:rPr>
              <w:t>СРС/СРСП 1</w:t>
            </w:r>
            <w:r w:rsidRPr="00E33462">
              <w:rPr>
                <w:b/>
                <w:iCs/>
                <w:sz w:val="22"/>
                <w:szCs w:val="22"/>
              </w:rPr>
              <w:t xml:space="preserve">. </w:t>
            </w:r>
            <w:r w:rsidRPr="00E33462">
              <w:rPr>
                <w:b/>
                <w:sz w:val="22"/>
                <w:szCs w:val="22"/>
              </w:rPr>
              <w:t>«</w:t>
            </w:r>
            <w:r w:rsidRPr="00E33462">
              <w:rPr>
                <w:sz w:val="22"/>
                <w:szCs w:val="22"/>
              </w:rPr>
              <w:t>Специфика полхода буддизма к правам человека</w:t>
            </w:r>
            <w:r w:rsidRPr="00E3346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ИЗ 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11F6" w:rsidRPr="003244E2" w:rsidTr="008B0214">
        <w:trPr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3, ТЗ 3</w:t>
            </w:r>
          </w:p>
        </w:tc>
      </w:tr>
      <w:tr w:rsidR="008511F6" w:rsidRPr="00E33462" w:rsidTr="008B0214">
        <w:trPr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Модуль</w:t>
            </w:r>
            <w:proofErr w:type="spellEnd"/>
            <w:r w:rsidRPr="00E33462">
              <w:rPr>
                <w:rFonts w:ascii="Times New Roman" w:hAnsi="Times New Roman" w:cs="Times New Roman"/>
                <w:b/>
              </w:rPr>
              <w:t xml:space="preserve"> П</w:t>
            </w:r>
            <w:r w:rsidRPr="00E33462">
              <w:rPr>
                <w:rFonts w:ascii="Times New Roman" w:hAnsi="Times New Roman" w:cs="Times New Roman"/>
                <w:b/>
                <w:lang w:val="kk-KZ"/>
              </w:rPr>
              <w:t xml:space="preserve"> ОСОБЕННАЯ ЧАСТЬ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Л 4.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Международные стандарты в области прав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ВС 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11F6" w:rsidRPr="00E33462" w:rsidTr="008B0214">
        <w:trPr>
          <w:trHeight w:val="10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before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ПЗ 4. </w:t>
            </w:r>
            <w:r w:rsidRPr="00E33462">
              <w:rPr>
                <w:rFonts w:ascii="Times New Roman" w:hAnsi="Times New Roman" w:cs="Times New Roman"/>
                <w:lang w:val="ru-RU"/>
              </w:rPr>
              <w:t>Понятие международных стандартов в области прав человека. Поколения прав человека. Политические и социальные права.</w:t>
            </w:r>
          </w:p>
          <w:p w:rsidR="008511F6" w:rsidRPr="00E33462" w:rsidRDefault="008511F6" w:rsidP="008B0214">
            <w:pPr>
              <w:pStyle w:val="a8"/>
              <w:ind w:left="2" w:right="6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Личностный и коллективистский подход. Взаимосвязанность и неделимость прав человека. Эволюция подходов к правам человека: классические либеральные права, демократические, социальные, культурные права; «новое поколение прав» - права солидарности. Права человека перед вызовами нового тысячелетия.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hAnsi="Times New Roman" w:cs="Times New Roman"/>
                <w:lang w:val="ru-RU"/>
              </w:rPr>
              <w:t xml:space="preserve">ТЗ 4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3" w:right="9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  <w:lang w:val="ru-RU"/>
              </w:rPr>
              <w:t>Вебинар</w:t>
            </w:r>
            <w:proofErr w:type="spellEnd"/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8511F6" w:rsidRPr="00E33462" w:rsidTr="008B0214">
        <w:trPr>
          <w:trHeight w:val="240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3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Суббота 23.00 - ДЕДЛАЙН сдачи ВС 4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21"/>
              <w:ind w:left="0" w:right="66"/>
              <w:rPr>
                <w:i w:val="0"/>
                <w:sz w:val="22"/>
                <w:szCs w:val="22"/>
              </w:rPr>
            </w:pPr>
            <w:r w:rsidRPr="00E33462">
              <w:rPr>
                <w:i w:val="0"/>
                <w:sz w:val="22"/>
                <w:szCs w:val="22"/>
              </w:rPr>
              <w:t xml:space="preserve">Л 5. Постановка проблемы прав человека в </w:t>
            </w:r>
            <w:r>
              <w:rPr>
                <w:i w:val="0"/>
                <w:sz w:val="22"/>
                <w:szCs w:val="22"/>
                <w:lang w:val="kk-KZ"/>
              </w:rPr>
              <w:t>международном праве</w:t>
            </w:r>
            <w:r w:rsidRPr="00E33462">
              <w:rPr>
                <w:i w:val="0"/>
                <w:sz w:val="22"/>
                <w:szCs w:val="22"/>
              </w:rPr>
              <w:t xml:space="preserve"> (вторая половина XIX – начало ХХ</w:t>
            </w:r>
            <w:r w:rsidRPr="00E33462">
              <w:rPr>
                <w:i w:val="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33462">
              <w:rPr>
                <w:i w:val="0"/>
                <w:sz w:val="22"/>
                <w:szCs w:val="22"/>
              </w:rPr>
              <w:t>вв</w:t>
            </w:r>
            <w:proofErr w:type="spellEnd"/>
            <w:r w:rsidRPr="00E33462">
              <w:rPr>
                <w:i w:val="0"/>
                <w:sz w:val="22"/>
                <w:szCs w:val="22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8"/>
              <w:tabs>
                <w:tab w:val="left" w:pos="4037"/>
              </w:tabs>
              <w:ind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5. Первые шаги международного сообщества в области прав человека: Женевская конвенция об улучшении участи раненых и больных в действующих армиях (1864) и основание Красного Креста; Санкт-Петербургская декларация об отмене употребления взрывчатых и зажигательных пуль(1868); решения Гаагских мирных конференций 1899 и 1907</w:t>
            </w:r>
            <w:r w:rsidRPr="00E33462">
              <w:rPr>
                <w:spacing w:val="-6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гг.</w:t>
            </w:r>
          </w:p>
          <w:p w:rsidR="008511F6" w:rsidRPr="00E33462" w:rsidRDefault="008511F6" w:rsidP="008B0214">
            <w:pPr>
              <w:pStyle w:val="a8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Проблема прав человека в ходе Первой мировой войны: нарушение прав военнопленных в условиях боевых действий, возникновение «армянского» и «беженского» вопросов в международной политике.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РО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>ИД 2.</w:t>
            </w:r>
            <w:r w:rsidRPr="00E33462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 w:right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Pr="00E334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1F6" w:rsidRPr="00E33462" w:rsidTr="008B021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 w:right="66"/>
              <w:jc w:val="both"/>
              <w:rPr>
                <w:sz w:val="22"/>
                <w:szCs w:val="22"/>
                <w:lang w:val="kk-KZ"/>
              </w:rPr>
            </w:pPr>
            <w:r w:rsidRPr="00E33462">
              <w:rPr>
                <w:b/>
                <w:bCs/>
                <w:sz w:val="22"/>
                <w:szCs w:val="22"/>
              </w:rPr>
              <w:t xml:space="preserve">СРС/СРСП №2 </w:t>
            </w:r>
            <w:r w:rsidRPr="00E33462">
              <w:rPr>
                <w:b/>
                <w:sz w:val="22"/>
                <w:szCs w:val="22"/>
              </w:rPr>
              <w:t>«</w:t>
            </w:r>
            <w:r w:rsidRPr="00E33462">
              <w:rPr>
                <w:sz w:val="22"/>
                <w:szCs w:val="22"/>
              </w:rPr>
              <w:t>Проблема нарушения прав человека в нацистской Германии и реакция международного сообщества</w:t>
            </w:r>
            <w:r w:rsidRPr="00E33462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ИЗ 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11F6" w:rsidRPr="00E33462" w:rsidTr="008B021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33462">
              <w:rPr>
                <w:b/>
                <w:bCs/>
                <w:sz w:val="22"/>
                <w:szCs w:val="22"/>
                <w:lang w:val="kk-KZ" w:eastAsia="ar-SA"/>
              </w:rPr>
              <w:t>Индивидуальное или коллективное задание (проект, презентация, тестирование, викторина).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b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ИД 3.1</w:t>
            </w:r>
          </w:p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11F6" w:rsidRPr="003244E2" w:rsidTr="008B0214">
        <w:trPr>
          <w:trHeight w:val="236"/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Суббота 23.00 - ДЕДЛАЙН сдачи ВС 5, ТЗ 5</w:t>
            </w:r>
          </w:p>
        </w:tc>
      </w:tr>
      <w:tr w:rsidR="008511F6" w:rsidRPr="00E33462" w:rsidTr="008B021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 w:right="48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6.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Вопросы прав человека во Второй мировой войне.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3462">
              <w:rPr>
                <w:rFonts w:ascii="Times New Roman" w:hAnsi="Times New Roman" w:cs="Times New Roman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6. Антигитлеровская коалиция и проблема прав человека. Атлантическая хартия, Декларация Объединенных Наций и другие документы антигитлеровской коалиции.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ИД 3.1</w:t>
            </w:r>
          </w:p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3244E2" w:rsidTr="008B0214">
        <w:trPr>
          <w:trHeight w:val="528"/>
          <w:jc w:val="center"/>
        </w:trPr>
        <w:tc>
          <w:tcPr>
            <w:tcW w:w="101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Суббота 23.00 - ДЕДЛАЙН сдачи ВС 6, ТЗ 6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Л 7.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 xml:space="preserve"> Права человека в деятельности ООН.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spacing w:line="320" w:lineRule="exact"/>
              <w:ind w:right="6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7. Холодная война и проблема прав человека.</w:t>
            </w:r>
          </w:p>
          <w:p w:rsidR="008511F6" w:rsidRPr="00E33462" w:rsidRDefault="008511F6" w:rsidP="008B0214">
            <w:pPr>
              <w:pStyle w:val="a8"/>
              <w:ind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Устав ООН о правах человека. Международный билль о правах человека: Принятие Всеобщей декларации прав человека (1948); Международного пакта о гражданских и политических правах (1966); Международного пакта об экономических, социальных и культурных правах (1966).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ИД 3.1</w:t>
            </w:r>
          </w:p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в </w:t>
            </w:r>
          </w:p>
        </w:tc>
      </w:tr>
      <w:tr w:rsidR="008511F6" w:rsidRPr="00E33462" w:rsidTr="008B021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8. </w:t>
            </w:r>
            <w:r w:rsidRPr="0068089D">
              <w:rPr>
                <w:rFonts w:ascii="Times New Roman" w:hAnsi="Times New Roman" w:cs="Times New Roman"/>
                <w:b/>
                <w:lang w:val="ru-RU"/>
              </w:rPr>
              <w:t>ЮНЕСКО и права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8.   Роль ЮНЕСКО в обеспечении всеобщего уважения основных прав и свобод человека без различия расы, пола, языка или религии.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ЮНЕСКО и право на образование, принятие конвенции против любой дискриминации в области образования (1960).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ЮНЕСКО и право доступа к культурным ценностям, ЮНЕСКО и права на продукты интеллектуального</w:t>
            </w:r>
            <w:r w:rsidRPr="00E33462">
              <w:rPr>
                <w:spacing w:val="-7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труда.</w:t>
            </w:r>
          </w:p>
          <w:p w:rsidR="008511F6" w:rsidRPr="00E33462" w:rsidRDefault="008511F6" w:rsidP="008B0214">
            <w:pPr>
              <w:pStyle w:val="a8"/>
              <w:spacing w:line="322" w:lineRule="exact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Декларация ЮНЕСКО против апартеида (1978).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Принятие ЮНЕСКО резолюции о новом мировом порядке в области информации и коммуникаций</w:t>
            </w:r>
            <w:r w:rsidRPr="00E33462">
              <w:rPr>
                <w:spacing w:val="-3"/>
                <w:sz w:val="22"/>
                <w:szCs w:val="22"/>
              </w:rPr>
              <w:t xml:space="preserve"> </w:t>
            </w:r>
            <w:r w:rsidRPr="00E33462">
              <w:rPr>
                <w:sz w:val="22"/>
                <w:szCs w:val="22"/>
              </w:rPr>
              <w:t>(1980).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ИД 3.1</w:t>
            </w:r>
          </w:p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b/>
                <w:bCs/>
                <w:sz w:val="22"/>
                <w:szCs w:val="22"/>
              </w:rPr>
              <w:t xml:space="preserve">СРС/СРСП № 3 </w:t>
            </w:r>
            <w:r w:rsidRPr="00E33462">
              <w:rPr>
                <w:b/>
                <w:sz w:val="22"/>
                <w:szCs w:val="22"/>
              </w:rPr>
              <w:t>«</w:t>
            </w:r>
            <w:r w:rsidRPr="00E33462">
              <w:rPr>
                <w:sz w:val="22"/>
                <w:szCs w:val="22"/>
              </w:rPr>
              <w:t>Роль и компетенция различных органов ООН в сфере прав человека</w:t>
            </w:r>
            <w:r w:rsidRPr="00E3346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ИЗ 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11F6" w:rsidRPr="003244E2" w:rsidTr="008B0214">
        <w:trPr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8, ТЗ 8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9.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Права человека в  колониальных  и  зависимых странах.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</w:rPr>
              <w:t>И</w:t>
            </w: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Д 3.1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 xml:space="preserve">ПЗ 9. Резолюция ГА ООН о праве народов распоряжаться своей судьбой как одном из основополагающих прав человека (1952). Резолюция ГА ООН о предоставлении </w:t>
            </w:r>
            <w:r w:rsidRPr="00E33462">
              <w:rPr>
                <w:sz w:val="22"/>
                <w:szCs w:val="22"/>
              </w:rPr>
              <w:lastRenderedPageBreak/>
              <w:t>независимости колониальным странам и народам (1960).</w:t>
            </w:r>
          </w:p>
          <w:p w:rsidR="008511F6" w:rsidRPr="00E33462" w:rsidRDefault="008511F6" w:rsidP="008B0214">
            <w:pPr>
              <w:pStyle w:val="a8"/>
              <w:ind w:left="2"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Декларация ООН о ликвидации всех форм расовой дискриминации (1963); заключение соответствующей конвенции (1965).</w:t>
            </w:r>
          </w:p>
          <w:p w:rsidR="008511F6" w:rsidRPr="00E33462" w:rsidRDefault="008511F6" w:rsidP="008B0214">
            <w:pPr>
              <w:pStyle w:val="a8"/>
              <w:ind w:left="2"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Конвенция о ликвидации апартеида и борьбе с его преступлениями (1973).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</w:rPr>
              <w:t>И</w:t>
            </w: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Д 3.1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E33462">
              <w:rPr>
                <w:rFonts w:ascii="Times New Roman" w:hAnsi="Times New Roman" w:cs="Times New Roman"/>
              </w:rPr>
              <w:t xml:space="preserve"> в </w:t>
            </w:r>
          </w:p>
        </w:tc>
      </w:tr>
      <w:tr w:rsidR="008511F6" w:rsidRPr="003244E2" w:rsidTr="008B0214">
        <w:trPr>
          <w:trHeight w:val="384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Суббота 23.00 - ДЕДЛАЙН сдачи ВС 9, ТЗ 9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10.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Европейское региональное сотрудничество в сфере прав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</w:rPr>
              <w:t>И</w:t>
            </w: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Д 3.1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10. Создание Совета Европы и его задачи. Принятие Советом Европы Конвенции о защите прав человека и основных свобод (1950).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Создание Европейской комиссии по правам человека (1954).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Начало функционирования Европейского суда по правам человека (1959).</w:t>
            </w:r>
          </w:p>
          <w:p w:rsidR="008511F6" w:rsidRPr="00E33462" w:rsidRDefault="008511F6" w:rsidP="008B0214">
            <w:pPr>
              <w:pStyle w:val="a8"/>
              <w:spacing w:line="321" w:lineRule="exact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Заключение Европейской социальной хартии (Турин, 1961).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ИД 3.1</w:t>
            </w:r>
          </w:p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10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9B71C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33462">
              <w:rPr>
                <w:b/>
                <w:bCs/>
                <w:sz w:val="22"/>
                <w:szCs w:val="22"/>
                <w:lang w:val="kk-KZ" w:eastAsia="ar-SA"/>
              </w:rPr>
              <w:t>Индивидуальное или коллективное задание (проект, презентация,).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b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ИД 3.1</w:t>
            </w:r>
          </w:p>
          <w:p w:rsidR="008511F6" w:rsidRPr="00E33462" w:rsidRDefault="008511F6" w:rsidP="008B02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ИЗ 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</w:p>
        </w:tc>
      </w:tr>
      <w:tr w:rsidR="008511F6" w:rsidRPr="003244E2" w:rsidTr="008B0214">
        <w:trPr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10, ТЗ 10, ИЗ 3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</w:rPr>
              <w:t>МТ</w:t>
            </w:r>
            <w:r w:rsidRPr="00E3346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33462">
              <w:rPr>
                <w:rFonts w:ascii="Times New Roman" w:hAnsi="Times New Roman" w:cs="Times New Roman"/>
                <w:b/>
                <w:bCs/>
              </w:rPr>
              <w:t>MidtermExam</w:t>
            </w:r>
            <w:proofErr w:type="spellEnd"/>
            <w:r w:rsidRPr="00E3346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21"/>
              <w:spacing w:line="320" w:lineRule="exact"/>
              <w:ind w:left="0"/>
              <w:rPr>
                <w:i w:val="0"/>
                <w:sz w:val="22"/>
                <w:szCs w:val="22"/>
              </w:rPr>
            </w:pPr>
            <w:r w:rsidRPr="00E33462">
              <w:rPr>
                <w:i w:val="0"/>
                <w:sz w:val="22"/>
                <w:szCs w:val="22"/>
              </w:rPr>
              <w:t>Л 11. Общеевропейский процесс и права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ИД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14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8"/>
              <w:ind w:left="2" w:right="-76"/>
              <w:jc w:val="both"/>
              <w:rPr>
                <w:sz w:val="22"/>
                <w:szCs w:val="22"/>
                <w:lang w:val="kk-KZ"/>
              </w:rPr>
            </w:pPr>
            <w:r w:rsidRPr="00E33462">
              <w:rPr>
                <w:sz w:val="22"/>
                <w:szCs w:val="22"/>
              </w:rPr>
              <w:t>ПЗ 11. Проблема прав человека в ходе подготовки и проведения Совещания по безопасности и сотрудничеству в Европе. Борьба по вопросам «третьей корзины» СБСЕ. Хельсинский заключительный акт (1975).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4.1, ИД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468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– ДЕДЛАЙН сдачи ВС 11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12.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Межамериканская региональная система защиты прав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E3346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ИД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11F6" w:rsidRPr="00E33462" w:rsidTr="008B0214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8"/>
              <w:spacing w:before="76"/>
              <w:ind w:left="2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12. Создание Организации американских государств и ее задачи. Принятие</w:t>
            </w:r>
            <w:r w:rsidRPr="00E33462">
              <w:rPr>
                <w:sz w:val="22"/>
                <w:szCs w:val="22"/>
                <w:lang w:val="kk-KZ"/>
              </w:rPr>
              <w:t xml:space="preserve"> </w:t>
            </w:r>
            <w:r w:rsidRPr="00E33462">
              <w:rPr>
                <w:sz w:val="22"/>
                <w:szCs w:val="22"/>
              </w:rPr>
              <w:t>Американской</w:t>
            </w:r>
            <w:r w:rsidRPr="00E33462">
              <w:rPr>
                <w:sz w:val="22"/>
                <w:szCs w:val="22"/>
                <w:lang w:val="kk-KZ"/>
              </w:rPr>
              <w:t xml:space="preserve"> дкларации прав и обязанностей </w:t>
            </w:r>
            <w:r w:rsidRPr="00E33462">
              <w:rPr>
                <w:sz w:val="22"/>
                <w:szCs w:val="22"/>
              </w:rPr>
              <w:t>человека (1948) и Американской конвенции о правах человека</w:t>
            </w:r>
          </w:p>
          <w:p w:rsidR="008511F6" w:rsidRPr="00E33462" w:rsidRDefault="008511F6" w:rsidP="008B0214">
            <w:pPr>
              <w:pStyle w:val="a8"/>
              <w:ind w:left="2"/>
              <w:jc w:val="both"/>
              <w:rPr>
                <w:sz w:val="22"/>
                <w:szCs w:val="22"/>
                <w:lang w:val="kk-KZ"/>
              </w:rPr>
            </w:pPr>
            <w:r w:rsidRPr="00E33462">
              <w:rPr>
                <w:sz w:val="22"/>
                <w:szCs w:val="22"/>
              </w:rPr>
              <w:t>(1969).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РО 4-5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ИД 4.2</w:t>
            </w:r>
          </w:p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kk-KZ"/>
              </w:rPr>
              <w:t>ИД</w:t>
            </w:r>
            <w:r w:rsidRPr="00E33462">
              <w:rPr>
                <w:rFonts w:ascii="Times New Roman" w:eastAsia="Times New Roman" w:hAnsi="Times New Roman" w:cs="Times New Roman"/>
                <w:lang w:val="ru-RU"/>
              </w:rPr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1F6" w:rsidRPr="00E33462" w:rsidTr="008B0214">
        <w:trPr>
          <w:trHeight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8"/>
              <w:tabs>
                <w:tab w:val="left" w:pos="5022"/>
                <w:tab w:val="left" w:pos="8062"/>
                <w:tab w:val="left" w:pos="10012"/>
              </w:tabs>
              <w:ind w:left="2" w:right="-76"/>
              <w:jc w:val="both"/>
              <w:rPr>
                <w:b/>
                <w:sz w:val="22"/>
                <w:szCs w:val="22"/>
                <w:lang w:val="kk-KZ"/>
              </w:rPr>
            </w:pPr>
            <w:r w:rsidRPr="00E33462">
              <w:rPr>
                <w:b/>
                <w:bCs/>
                <w:sz w:val="22"/>
                <w:szCs w:val="22"/>
              </w:rPr>
              <w:t xml:space="preserve">СРС/СРСП № 4  </w:t>
            </w:r>
            <w:r w:rsidRPr="00E33462">
              <w:rPr>
                <w:b/>
                <w:sz w:val="22"/>
                <w:szCs w:val="22"/>
              </w:rPr>
              <w:t>«</w:t>
            </w:r>
            <w:r w:rsidRPr="00E33462">
              <w:rPr>
                <w:sz w:val="22"/>
                <w:szCs w:val="22"/>
              </w:rPr>
              <w:t>Деятельность Межамериканской</w:t>
            </w:r>
            <w:r w:rsidRPr="00E33462">
              <w:rPr>
                <w:sz w:val="22"/>
                <w:szCs w:val="22"/>
                <w:lang w:val="kk-KZ"/>
              </w:rPr>
              <w:t xml:space="preserve"> комиссии и межамериканского суда по правам человека»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b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33462">
              <w:rPr>
                <w:rFonts w:ascii="Times New Roman" w:hAnsi="Times New Roman" w:cs="Times New Roman"/>
                <w:b/>
                <w:bCs/>
                <w:lang w:val="kk-KZ" w:eastAsia="ar-SA"/>
              </w:rPr>
              <w:t>ИД 3.2</w:t>
            </w:r>
          </w:p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ИЗ 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</w:p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11F6" w:rsidRPr="003244E2" w:rsidTr="008B0214">
        <w:trPr>
          <w:jc w:val="center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12, ТЗ 12, ИЗ 4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13.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Арабская и африканская региональные системы защиты прав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10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spacing w:before="76"/>
              <w:ind w:right="-76"/>
              <w:jc w:val="both"/>
              <w:rPr>
                <w:sz w:val="22"/>
                <w:szCs w:val="22"/>
                <w:lang w:val="kk-KZ"/>
              </w:rPr>
            </w:pPr>
            <w:r w:rsidRPr="00E33462">
              <w:rPr>
                <w:sz w:val="22"/>
                <w:szCs w:val="22"/>
              </w:rPr>
              <w:t>ПЗ 13. Создание Лигой арабских государств Постоянной арабской комиссии по правам человека (1968). Принятие Арабской хартии</w:t>
            </w:r>
            <w:r w:rsidRPr="00E33462">
              <w:rPr>
                <w:sz w:val="22"/>
                <w:szCs w:val="22"/>
                <w:lang w:val="kk-KZ"/>
              </w:rPr>
              <w:t xml:space="preserve"> </w:t>
            </w:r>
            <w:r w:rsidRPr="00E33462">
              <w:rPr>
                <w:sz w:val="22"/>
                <w:szCs w:val="22"/>
              </w:rPr>
              <w:t>прав человека (1994) и ее пересмотр (2004). Проект создания Арабского суда по правам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E33462">
              <w:rPr>
                <w:rFonts w:ascii="Times New Roman" w:hAnsi="Times New Roman" w:cs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</w:tr>
      <w:tr w:rsidR="008511F6" w:rsidRPr="003244E2" w:rsidTr="008B0214">
        <w:trPr>
          <w:trHeight w:val="468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13, ТЗ 13, ИЗ 5</w:t>
            </w:r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14.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Права человека в международных отношениях после завершения холодной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ИД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right="-76"/>
              <w:jc w:val="both"/>
              <w:rPr>
                <w:sz w:val="22"/>
                <w:szCs w:val="22"/>
                <w:lang w:val="kk-KZ"/>
              </w:rPr>
            </w:pPr>
            <w:r w:rsidRPr="00E33462">
              <w:rPr>
                <w:sz w:val="22"/>
                <w:szCs w:val="22"/>
              </w:rPr>
              <w:t>ПЗ 14. Права человека, права меньшинств и государственные интересы. Вопросы этнических и религиозных конфликтов и права человека. Соотношение принципов соблюдения прав человека и невмешательства во внутренние дела других государств. Теория и практика гуманитарной интервенции.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>ИД 4.</w:t>
            </w:r>
            <w:r w:rsidRPr="00E33462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  <w:p w:rsidR="008511F6" w:rsidRPr="00E33462" w:rsidRDefault="008511F6" w:rsidP="008B021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ind w:right="5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</w:tr>
      <w:tr w:rsidR="008511F6" w:rsidRPr="003244E2" w:rsidTr="008B0214">
        <w:trPr>
          <w:trHeight w:val="468"/>
          <w:jc w:val="center"/>
        </w:trPr>
        <w:tc>
          <w:tcPr>
            <w:tcW w:w="1013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>Суббота 23.00 - ДЕДЛАЙН сдачи ВС 14, ТЗ 14</w:t>
            </w:r>
          </w:p>
        </w:tc>
      </w:tr>
      <w:tr w:rsidR="008511F6" w:rsidRPr="00E33462" w:rsidTr="008B0214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 15. 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Казахстан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ab/>
              <w:t>и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ab/>
              <w:t>права человека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ab/>
              <w:t>в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E33462">
              <w:rPr>
                <w:rFonts w:ascii="Times New Roman" w:hAnsi="Times New Roman" w:cs="Times New Roman"/>
                <w:b/>
                <w:spacing w:val="-2"/>
                <w:lang w:val="ru-RU"/>
              </w:rPr>
              <w:t>международн</w:t>
            </w:r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>ом праве</w:t>
            </w:r>
            <w:r w:rsidRPr="00E33462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ВС 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11F6" w:rsidRPr="00E33462" w:rsidTr="008B0214">
        <w:trPr>
          <w:trHeight w:val="6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8"/>
              <w:ind w:right="-76"/>
              <w:jc w:val="both"/>
              <w:rPr>
                <w:sz w:val="22"/>
                <w:szCs w:val="22"/>
              </w:rPr>
            </w:pPr>
            <w:r w:rsidRPr="00E33462">
              <w:rPr>
                <w:sz w:val="22"/>
                <w:szCs w:val="22"/>
              </w:rPr>
              <w:t>ПЗ 15. Соотношение российских и международных норм по вопросам прав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ИД 5.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462">
              <w:rPr>
                <w:rFonts w:ascii="Times New Roman" w:hAnsi="Times New Roman" w:cs="Times New Roman"/>
                <w:lang w:val="kk-KZ"/>
              </w:rPr>
              <w:t>ТЗ 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CE67F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33462">
              <w:rPr>
                <w:rFonts w:ascii="Times New Roman" w:hAnsi="Times New Roman" w:cs="Times New Roman"/>
                <w:b/>
                <w:lang w:val="ru-RU"/>
              </w:rPr>
              <w:t>Индивидуальное или коллективное задание (</w:t>
            </w:r>
            <w:proofErr w:type="spellStart"/>
            <w:r w:rsidRPr="00E33462">
              <w:rPr>
                <w:rFonts w:ascii="Times New Roman" w:hAnsi="Times New Roman" w:cs="Times New Roman"/>
                <w:b/>
                <w:lang w:val="ru-RU"/>
              </w:rPr>
              <w:t>проект</w:t>
            </w:r>
            <w:proofErr w:type="gramStart"/>
            <w:r w:rsidR="00CE67FE">
              <w:rPr>
                <w:rFonts w:ascii="Times New Roman" w:hAnsi="Times New Roman" w:cs="Times New Roman"/>
                <w:b/>
                <w:lang w:val="ru-RU"/>
              </w:rPr>
              <w:t>,п</w:t>
            </w:r>
            <w:proofErr w:type="gramEnd"/>
            <w:r w:rsidR="00CE67FE">
              <w:rPr>
                <w:rFonts w:ascii="Times New Roman" w:hAnsi="Times New Roman" w:cs="Times New Roman"/>
                <w:b/>
                <w:lang w:val="ru-RU"/>
              </w:rPr>
              <w:t>резентация</w:t>
            </w:r>
            <w:proofErr w:type="spellEnd"/>
            <w:r w:rsidRPr="00E33462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ИД 5.1</w:t>
            </w:r>
          </w:p>
          <w:p w:rsidR="008511F6" w:rsidRPr="00E33462" w:rsidRDefault="008511F6" w:rsidP="008B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3462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Анализ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33462">
              <w:rPr>
                <w:rFonts w:ascii="Times New Roman" w:hAnsi="Times New Roman" w:cs="Times New Roman"/>
                <w:b/>
              </w:rPr>
              <w:t>Вебинар</w:t>
            </w:r>
            <w:proofErr w:type="spellEnd"/>
          </w:p>
        </w:tc>
      </w:tr>
      <w:tr w:rsidR="008511F6" w:rsidRPr="00E33462" w:rsidTr="008B02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33462">
              <w:rPr>
                <w:rFonts w:ascii="Times New Roman" w:hAnsi="Times New Roman" w:cs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34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1F6" w:rsidRPr="00E33462" w:rsidRDefault="008511F6" w:rsidP="008B02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11F6" w:rsidRPr="00E33462" w:rsidRDefault="008511F6" w:rsidP="008511F6">
      <w:pPr>
        <w:spacing w:after="0" w:line="240" w:lineRule="auto"/>
        <w:ind w:left="47"/>
        <w:jc w:val="both"/>
        <w:rPr>
          <w:rFonts w:ascii="Times New Roman" w:hAnsi="Times New Roman" w:cs="Times New Roman"/>
          <w:lang w:val="ru-RU"/>
        </w:rPr>
      </w:pPr>
    </w:p>
    <w:sectPr w:rsidR="008511F6" w:rsidRPr="00E33462" w:rsidSect="00360F3B">
      <w:pgSz w:w="11906" w:h="16838"/>
      <w:pgMar w:top="1138" w:right="846" w:bottom="11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554D"/>
    <w:multiLevelType w:val="hybridMultilevel"/>
    <w:tmpl w:val="FFFFFFFF"/>
    <w:lvl w:ilvl="0" w:tplc="8950251C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DAD3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2EB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63C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C2DC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E83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4AC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4A8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745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97"/>
    <w:rsid w:val="003244E2"/>
    <w:rsid w:val="00743681"/>
    <w:rsid w:val="008511F6"/>
    <w:rsid w:val="008B67BD"/>
    <w:rsid w:val="00927397"/>
    <w:rsid w:val="009B71C4"/>
    <w:rsid w:val="00CE67FE"/>
    <w:rsid w:val="00EC01DA"/>
    <w:rsid w:val="00F1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F6"/>
    <w:rPr>
      <w:rFonts w:ascii="Calibri" w:eastAsia="Calibri" w:hAnsi="Calibri" w:cs="Calibri"/>
      <w:color w:val="00000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11F6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8511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11F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8511F6"/>
    <w:rPr>
      <w:rFonts w:ascii="Calibri" w:eastAsia="Calibri" w:hAnsi="Calibri" w:cs="Calibri"/>
      <w:color w:val="000000"/>
      <w:lang w:val="en-GB" w:eastAsia="en-GB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85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851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8511F6"/>
    <w:pPr>
      <w:widowControl w:val="0"/>
      <w:autoSpaceDE w:val="0"/>
      <w:autoSpaceDN w:val="0"/>
      <w:spacing w:after="0" w:line="240" w:lineRule="auto"/>
      <w:ind w:left="2249"/>
      <w:jc w:val="both"/>
      <w:outlineLvl w:val="2"/>
    </w:pPr>
    <w:rPr>
      <w:rFonts w:ascii="Times New Roman" w:eastAsia="Times New Roman" w:hAnsi="Times New Roman" w:cs="Times New Roman"/>
      <w:b/>
      <w:bCs/>
      <w:i/>
      <w:color w:val="auto"/>
      <w:sz w:val="28"/>
      <w:szCs w:val="28"/>
      <w:lang w:val="ru-RU" w:eastAsia="en-US"/>
    </w:rPr>
  </w:style>
  <w:style w:type="paragraph" w:styleId="a8">
    <w:name w:val="Body Text"/>
    <w:basedOn w:val="a"/>
    <w:link w:val="a9"/>
    <w:uiPriority w:val="1"/>
    <w:qFormat/>
    <w:rsid w:val="00851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8511F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F6"/>
    <w:rPr>
      <w:rFonts w:ascii="Calibri" w:eastAsia="Calibri" w:hAnsi="Calibri" w:cs="Calibri"/>
      <w:color w:val="00000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11F6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8511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11F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8511F6"/>
    <w:rPr>
      <w:rFonts w:ascii="Calibri" w:eastAsia="Calibri" w:hAnsi="Calibri" w:cs="Calibri"/>
      <w:color w:val="000000"/>
      <w:lang w:val="en-GB" w:eastAsia="en-GB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85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851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8511F6"/>
    <w:pPr>
      <w:widowControl w:val="0"/>
      <w:autoSpaceDE w:val="0"/>
      <w:autoSpaceDN w:val="0"/>
      <w:spacing w:after="0" w:line="240" w:lineRule="auto"/>
      <w:ind w:left="2249"/>
      <w:jc w:val="both"/>
      <w:outlineLvl w:val="2"/>
    </w:pPr>
    <w:rPr>
      <w:rFonts w:ascii="Times New Roman" w:eastAsia="Times New Roman" w:hAnsi="Times New Roman" w:cs="Times New Roman"/>
      <w:b/>
      <w:bCs/>
      <w:i/>
      <w:color w:val="auto"/>
      <w:sz w:val="28"/>
      <w:szCs w:val="28"/>
      <w:lang w:val="ru-RU" w:eastAsia="en-US"/>
    </w:rPr>
  </w:style>
  <w:style w:type="paragraph" w:styleId="a8">
    <w:name w:val="Body Text"/>
    <w:basedOn w:val="a"/>
    <w:link w:val="a9"/>
    <w:uiPriority w:val="1"/>
    <w:qFormat/>
    <w:rsid w:val="00851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8511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40757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nanium.com/bookread2.php?book=492335" TargetMode="External"/><Relationship Id="rId12" Type="http://schemas.openxmlformats.org/officeDocument/2006/relationships/hyperlink" Target="http://znanium.com/bookread2.php?book=4858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na-best91@mail.ru" TargetMode="External"/><Relationship Id="rId11" Type="http://schemas.openxmlformats.org/officeDocument/2006/relationships/hyperlink" Target="http://znanium.com/bookread2.php?book=5186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bookread2.php?book=540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.php?book=154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2156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XSAQ</cp:lastModifiedBy>
  <cp:revision>12</cp:revision>
  <dcterms:created xsi:type="dcterms:W3CDTF">2021-01-21T14:25:00Z</dcterms:created>
  <dcterms:modified xsi:type="dcterms:W3CDTF">2021-01-23T19:13:00Z</dcterms:modified>
</cp:coreProperties>
</file>